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6F7E44" w:rsidRPr="006F7E44">
                                  <w:rPr>
                                    <w:u w:val="single"/>
                                  </w:rPr>
                                  <w:t>Ala</w:t>
                                </w:r>
                                <w:r w:rsidR="00E7037A">
                                  <w:rPr>
                                    <w:u w:val="single"/>
                                  </w:rPr>
                                  <w:t>bama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6F7E44" w:rsidRPr="006F7E44">
                            <w:rPr>
                              <w:u w:val="single"/>
                            </w:rPr>
                            <w:t>Ala</w:t>
                          </w:r>
                          <w:r w:rsidR="00E7037A">
                            <w:rPr>
                              <w:u w:val="single"/>
                            </w:rPr>
                            <w:t>bama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7037A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626A78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5</cp:revision>
  <cp:lastPrinted>2018-09-30T22:26:00Z</cp:lastPrinted>
  <dcterms:created xsi:type="dcterms:W3CDTF">2018-09-28T19:43:00Z</dcterms:created>
  <dcterms:modified xsi:type="dcterms:W3CDTF">2018-10-03T00:18:00Z</dcterms:modified>
</cp:coreProperties>
</file>